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758" w:rsidRDefault="00435C4D">
      <w:pPr>
        <w:rPr>
          <w:rFonts w:ascii="Trajan Pro" w:hAnsi="Trajan Pro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-807720</wp:posOffset>
            </wp:positionH>
            <wp:positionV relativeFrom="margin">
              <wp:posOffset>-185420</wp:posOffset>
            </wp:positionV>
            <wp:extent cx="899795" cy="899795"/>
            <wp:effectExtent l="0" t="0" r="0" b="0"/>
            <wp:wrapTight wrapText="bothSides">
              <wp:wrapPolygon edited="0">
                <wp:start x="6402" y="0"/>
                <wp:lineTo x="3201" y="1829"/>
                <wp:lineTo x="0" y="5488"/>
                <wp:lineTo x="0" y="16006"/>
                <wp:lineTo x="5030" y="21036"/>
                <wp:lineTo x="6402" y="21036"/>
                <wp:lineTo x="14634" y="21036"/>
                <wp:lineTo x="16006" y="21036"/>
                <wp:lineTo x="21036" y="16006"/>
                <wp:lineTo x="21036" y="5488"/>
                <wp:lineTo x="17835" y="1829"/>
                <wp:lineTo x="14634" y="0"/>
                <wp:lineTo x="6402" y="0"/>
              </wp:wrapPolygon>
            </wp:wrapTight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4036695</wp:posOffset>
            </wp:positionH>
            <wp:positionV relativeFrom="paragraph">
              <wp:posOffset>31115</wp:posOffset>
            </wp:positionV>
            <wp:extent cx="1948180" cy="686435"/>
            <wp:effectExtent l="0" t="0" r="0" b="0"/>
            <wp:wrapSquare wrapText="largest"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8895" t="37459" r="12559" b="37552"/>
                    <a:stretch>
                      <a:fillRect/>
                    </a:stretch>
                  </pic:blipFill>
                  <pic:spPr>
                    <a:xfrm>
                      <a:off x="0" y="0"/>
                      <a:ext cx="1948180" cy="686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ajan Pro" w:hAnsi="Trajan Pro"/>
          <w:b/>
          <w:sz w:val="28"/>
          <w:szCs w:val="28"/>
        </w:rPr>
        <w:t xml:space="preserve">MINISTERUL FINANȚELOR       </w:t>
      </w:r>
    </w:p>
    <w:p w:rsidR="00283758" w:rsidRDefault="00435C4D">
      <w:pPr>
        <w:spacing w:after="46"/>
        <w:rPr>
          <w:rFonts w:ascii="Trebuchet MS" w:hAnsi="Trebuchet MS"/>
          <w:b/>
          <w:sz w:val="24"/>
          <w:szCs w:val="24"/>
          <w:lang w:val="ro-RO"/>
        </w:rPr>
      </w:pPr>
      <w:proofErr w:type="spellStart"/>
      <w:r>
        <w:rPr>
          <w:rFonts w:ascii="Trebuchet MS" w:hAnsi="Trebuchet MS"/>
          <w:b/>
          <w:sz w:val="24"/>
          <w:szCs w:val="24"/>
        </w:rPr>
        <w:t>Agen</w:t>
      </w:r>
      <w:proofErr w:type="spellEnd"/>
      <w:r>
        <w:rPr>
          <w:rFonts w:ascii="Trebuchet MS" w:hAnsi="Trebuchet MS"/>
          <w:b/>
          <w:sz w:val="24"/>
          <w:szCs w:val="24"/>
          <w:lang w:val="ro-RO"/>
        </w:rPr>
        <w:t>ț</w:t>
      </w:r>
      <w:r>
        <w:rPr>
          <w:rFonts w:ascii="Trebuchet MS" w:hAnsi="Trebuchet MS"/>
          <w:b/>
          <w:sz w:val="24"/>
          <w:szCs w:val="24"/>
          <w:lang w:val="ro-RO"/>
        </w:rPr>
        <w:t>ia Națională de Administrare Fiscală</w:t>
      </w:r>
    </w:p>
    <w:p w:rsidR="00283758" w:rsidRDefault="00435C4D">
      <w:pPr>
        <w:rPr>
          <w:rFonts w:ascii="Trebuchet MS" w:hAnsi="Trebuchet MS" w:cs="Arial"/>
          <w:bCs/>
          <w:sz w:val="24"/>
          <w:szCs w:val="24"/>
          <w:lang w:val="ro-RO"/>
        </w:rPr>
      </w:pPr>
      <w:r>
        <w:rPr>
          <w:rFonts w:ascii="Trebuchet MS" w:hAnsi="Trebuchet MS"/>
          <w:b/>
          <w:sz w:val="24"/>
          <w:szCs w:val="24"/>
        </w:rPr>
        <w:t xml:space="preserve">  </w:t>
      </w:r>
    </w:p>
    <w:p w:rsidR="00283758" w:rsidRDefault="00435C4D">
      <w:pPr>
        <w:spacing w:after="40" w:line="240" w:lineRule="auto"/>
        <w:jc w:val="center"/>
        <w:rPr>
          <w:rFonts w:ascii="Trebuchet MS" w:hAnsi="Trebuchet MS" w:cs="Arial"/>
          <w:b/>
          <w:bCs/>
          <w:sz w:val="24"/>
          <w:szCs w:val="24"/>
          <w:lang w:val="ro-RO"/>
        </w:rPr>
      </w:pPr>
      <w:r>
        <w:rPr>
          <w:rFonts w:ascii="Trebuchet MS" w:hAnsi="Trebuchet MS" w:cs="Arial"/>
          <w:b/>
          <w:bCs/>
          <w:sz w:val="24"/>
          <w:szCs w:val="24"/>
          <w:lang w:val="ro-RO"/>
        </w:rPr>
        <w:t>Referat de aprobare</w:t>
      </w:r>
    </w:p>
    <w:p w:rsidR="00283758" w:rsidRDefault="00435C4D">
      <w:pPr>
        <w:spacing w:after="40" w:line="240" w:lineRule="auto"/>
        <w:jc w:val="center"/>
        <w:rPr>
          <w:rFonts w:ascii="Trebuchet MS" w:hAnsi="Trebuchet MS" w:cs="Arial"/>
          <w:b/>
          <w:bCs/>
          <w:sz w:val="24"/>
          <w:szCs w:val="24"/>
          <w:lang w:val="ro-RO"/>
        </w:rPr>
      </w:pPr>
      <w:r>
        <w:rPr>
          <w:rFonts w:ascii="Trebuchet MS" w:hAnsi="Trebuchet MS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E3AD83B" wp14:editId="02861A24">
                <wp:simplePos x="0" y="0"/>
                <wp:positionH relativeFrom="column">
                  <wp:posOffset>1082040</wp:posOffset>
                </wp:positionH>
                <wp:positionV relativeFrom="paragraph">
                  <wp:posOffset>173990</wp:posOffset>
                </wp:positionV>
                <wp:extent cx="4514850" cy="105410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105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435C4D" w:rsidRDefault="00435C4D" w:rsidP="00435C4D">
                            <w:pPr>
                              <w:rPr>
                                <w:b/>
                                <w:bCs/>
                                <w:color w:val="EEECE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EEECE1"/>
                                <w:sz w:val="144"/>
                                <w:szCs w:val="144"/>
                              </w:rPr>
                              <w:t>PROIECT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3AD83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85.2pt;margin-top:13.7pt;width:355.5pt;height:8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" filled="f" stroked="f" strokeweight=".5pt">
                <v:textbox>
                  <w:txbxContent>
                    <w:p w:rsidR="00435C4D" w:rsidRDefault="00435C4D" w:rsidP="00435C4D">
                      <w:pPr>
                        <w:rPr>
                          <w:b/>
                          <w:bCs/>
                          <w:color w:val="EEECE1"/>
                          <w:sz w:val="144"/>
                          <w:szCs w:val="144"/>
                        </w:rPr>
                      </w:pPr>
                      <w:r>
                        <w:rPr>
                          <w:b/>
                          <w:bCs/>
                          <w:color w:val="EEECE1"/>
                          <w:sz w:val="144"/>
                          <w:szCs w:val="144"/>
                        </w:rPr>
                        <w:t>PROIECT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rebuchet MS" w:hAnsi="Trebuchet MS" w:cs="Arial"/>
          <w:b/>
          <w:bCs/>
          <w:sz w:val="24"/>
          <w:szCs w:val="24"/>
          <w:lang w:val="ro-RO"/>
        </w:rPr>
        <w:t xml:space="preserve"> a </w:t>
      </w:r>
      <w:r>
        <w:rPr>
          <w:rFonts w:ascii="Trebuchet MS" w:hAnsi="Trebuchet MS" w:cs="Arial"/>
          <w:b/>
          <w:bCs/>
          <w:sz w:val="24"/>
          <w:szCs w:val="24"/>
          <w:lang w:val="ro-RO"/>
        </w:rPr>
        <w:t xml:space="preserve"> proiectului de ordin al președintelui Agenției Naționale de Administrare Fiscală pentru aprobarea modelului și conținutului formularului 181 „Declarație privind valoarea medie anuală a adaosului comercial” </w:t>
      </w:r>
    </w:p>
    <w:p w:rsidR="00283758" w:rsidRDefault="00435C4D">
      <w:pPr>
        <w:spacing w:after="40" w:line="240" w:lineRule="auto"/>
        <w:jc w:val="center"/>
        <w:rPr>
          <w:rFonts w:ascii="Trebuchet MS" w:hAnsi="Trebuchet MS" w:cs="Arial"/>
          <w:b/>
          <w:bCs/>
          <w:sz w:val="24"/>
          <w:szCs w:val="24"/>
          <w:lang w:val="ro-RO"/>
        </w:rPr>
      </w:pPr>
      <w:r>
        <w:rPr>
          <w:rFonts w:ascii="Trebuchet MS" w:hAnsi="Trebuchet MS" w:cs="Arial"/>
          <w:b/>
          <w:bCs/>
          <w:sz w:val="24"/>
          <w:szCs w:val="24"/>
          <w:lang w:val="ro-RO"/>
        </w:rPr>
        <w:t xml:space="preserve"> </w:t>
      </w:r>
    </w:p>
    <w:p w:rsidR="00283758" w:rsidRDefault="00283758">
      <w:pPr>
        <w:ind w:firstLine="700"/>
        <w:jc w:val="both"/>
        <w:rPr>
          <w:rFonts w:ascii="Arial" w:hAnsi="Arial" w:cs="Arial"/>
          <w:bCs/>
          <w:sz w:val="24"/>
          <w:szCs w:val="24"/>
          <w:lang w:val="ro-RO"/>
        </w:rPr>
      </w:pPr>
    </w:p>
    <w:p w:rsidR="00283758" w:rsidRDefault="00435C4D">
      <w:pPr>
        <w:jc w:val="both"/>
        <w:rPr>
          <w:rFonts w:ascii="Arial" w:eastAsia="Times New Roman CE" w:hAnsi="Arial" w:cs="Arial"/>
          <w:sz w:val="24"/>
          <w:szCs w:val="24"/>
        </w:rPr>
      </w:pPr>
      <w:r>
        <w:rPr>
          <w:rFonts w:ascii="Arial" w:eastAsia="Times New Roman CE" w:hAnsi="Arial" w:cs="Arial"/>
          <w:sz w:val="24"/>
          <w:szCs w:val="24"/>
          <w:lang w:val="ro-RO"/>
        </w:rPr>
        <w:t xml:space="preserve">Potrivit </w:t>
      </w:r>
      <w:r>
        <w:rPr>
          <w:rFonts w:ascii="Arial" w:eastAsia="Times New Roman CE" w:hAnsi="Arial" w:cs="Arial"/>
          <w:sz w:val="24"/>
          <w:szCs w:val="24"/>
        </w:rPr>
        <w:t xml:space="preserve">art.3 din </w:t>
      </w:r>
      <w:proofErr w:type="spellStart"/>
      <w:r>
        <w:rPr>
          <w:rFonts w:ascii="Arial" w:eastAsia="Times New Roman CE" w:hAnsi="Arial" w:cs="Arial"/>
          <w:sz w:val="24"/>
          <w:szCs w:val="24"/>
        </w:rPr>
        <w:t>Ordonanţa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de </w:t>
      </w:r>
      <w:proofErr w:type="spellStart"/>
      <w:r>
        <w:rPr>
          <w:rFonts w:ascii="Arial" w:eastAsia="Times New Roman CE" w:hAnsi="Arial" w:cs="Arial"/>
          <w:sz w:val="24"/>
          <w:szCs w:val="24"/>
        </w:rPr>
        <w:t>urgenţă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Times New Roman CE" w:hAnsi="Arial" w:cs="Arial"/>
          <w:sz w:val="24"/>
          <w:szCs w:val="24"/>
        </w:rPr>
        <w:t>Guv</w:t>
      </w:r>
      <w:r>
        <w:rPr>
          <w:rFonts w:ascii="Arial" w:eastAsia="Times New Roman CE" w:hAnsi="Arial" w:cs="Arial"/>
          <w:sz w:val="24"/>
          <w:szCs w:val="24"/>
        </w:rPr>
        <w:t>ernului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nr.</w:t>
      </w:r>
      <w:r>
        <w:rPr>
          <w:rFonts w:ascii="Arial" w:eastAsia="Times New Roman CE" w:hAnsi="Arial" w:cs="Arial"/>
          <w:sz w:val="24"/>
          <w:szCs w:val="24"/>
          <w:lang w:val="ro-RO"/>
        </w:rPr>
        <w:t>19</w:t>
      </w:r>
      <w:r>
        <w:rPr>
          <w:rFonts w:ascii="Arial" w:eastAsia="Times New Roman CE" w:hAnsi="Arial" w:cs="Arial"/>
          <w:sz w:val="24"/>
          <w:szCs w:val="24"/>
        </w:rPr>
        <w:t>/</w:t>
      </w:r>
      <w:r>
        <w:rPr>
          <w:rFonts w:ascii="Arial" w:eastAsia="Times New Roman CE" w:hAnsi="Arial" w:cs="Arial"/>
          <w:sz w:val="24"/>
          <w:szCs w:val="24"/>
          <w:lang w:val="ro-RO"/>
        </w:rPr>
        <w:t>26.03.</w:t>
      </w:r>
      <w:r>
        <w:rPr>
          <w:rFonts w:ascii="Arial" w:eastAsia="Times New Roman CE" w:hAnsi="Arial" w:cs="Arial"/>
          <w:sz w:val="24"/>
          <w:szCs w:val="24"/>
        </w:rPr>
        <w:t>202</w:t>
      </w:r>
      <w:r>
        <w:rPr>
          <w:rFonts w:ascii="Arial" w:eastAsia="Times New Roman CE" w:hAnsi="Arial" w:cs="Arial"/>
          <w:sz w:val="24"/>
          <w:szCs w:val="24"/>
          <w:lang w:val="ro-RO"/>
        </w:rPr>
        <w:t xml:space="preserve">6 privind declararea situaţiei de criză pe piaţa ţiţeiului şi/sau a produselor petroliere, respectiv benzină şi motorină, şi pentru instituirea unor măsuri de protejare a economiei şi populaţiei pe durata situaţiei de criză, precum </w:t>
      </w:r>
      <w:r>
        <w:rPr>
          <w:rFonts w:ascii="Arial" w:eastAsia="Times New Roman CE" w:hAnsi="Arial" w:cs="Arial"/>
          <w:sz w:val="24"/>
          <w:szCs w:val="24"/>
          <w:lang w:val="ro-RO"/>
        </w:rPr>
        <w:t>şi pentru modificarea Ordonanţei de urgenţă a Guvernului nr. 12/2026 privind măsurile aplicabile clienţilor casnici din piaţa de gaze naturale în perioada 1 aprilie 2026 - 31 martie 2027, p</w:t>
      </w:r>
      <w:r>
        <w:rPr>
          <w:rFonts w:ascii="Arial" w:eastAsia="Times New Roman CE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Times New Roman CE" w:hAnsi="Arial" w:cs="Arial"/>
          <w:sz w:val="24"/>
          <w:szCs w:val="24"/>
        </w:rPr>
        <w:t>perioada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cuprinsă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între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1 </w:t>
      </w:r>
      <w:proofErr w:type="spellStart"/>
      <w:r>
        <w:rPr>
          <w:rFonts w:ascii="Arial" w:eastAsia="Times New Roman CE" w:hAnsi="Arial" w:cs="Arial"/>
          <w:sz w:val="24"/>
          <w:szCs w:val="24"/>
        </w:rPr>
        <w:t>aprilie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2026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30 </w:t>
      </w:r>
      <w:proofErr w:type="spellStart"/>
      <w:r>
        <w:rPr>
          <w:rFonts w:ascii="Arial" w:eastAsia="Times New Roman CE" w:hAnsi="Arial" w:cs="Arial"/>
          <w:sz w:val="24"/>
          <w:szCs w:val="24"/>
        </w:rPr>
        <w:t>iunie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2026, </w:t>
      </w:r>
      <w:proofErr w:type="spellStart"/>
      <w:r>
        <w:rPr>
          <w:rFonts w:ascii="Arial" w:eastAsia="Times New Roman CE" w:hAnsi="Arial" w:cs="Arial"/>
          <w:sz w:val="24"/>
          <w:szCs w:val="24"/>
        </w:rPr>
        <w:t>valoarea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medie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Times New Roman CE" w:hAnsi="Arial" w:cs="Arial"/>
          <w:sz w:val="24"/>
          <w:szCs w:val="24"/>
        </w:rPr>
        <w:t>adaosului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comercial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pentru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benzină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motorină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segmentul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rafinare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vânzare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angro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cu </w:t>
      </w:r>
      <w:proofErr w:type="spellStart"/>
      <w:r>
        <w:rPr>
          <w:rFonts w:ascii="Arial" w:eastAsia="Times New Roman CE" w:hAnsi="Arial" w:cs="Arial"/>
          <w:sz w:val="24"/>
          <w:szCs w:val="24"/>
        </w:rPr>
        <w:t>amănuntul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, </w:t>
      </w:r>
      <w:bookmarkStart w:id="0" w:name="_GoBack"/>
      <w:bookmarkEnd w:id="0"/>
      <w:proofErr w:type="spellStart"/>
      <w:r>
        <w:rPr>
          <w:rFonts w:ascii="Arial" w:eastAsia="Times New Roman CE" w:hAnsi="Arial" w:cs="Arial"/>
          <w:sz w:val="24"/>
          <w:szCs w:val="24"/>
        </w:rPr>
        <w:t>exceptând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exporturile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livrările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intracomunitare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 CE" w:hAnsi="Arial" w:cs="Arial"/>
          <w:sz w:val="24"/>
          <w:szCs w:val="24"/>
        </w:rPr>
        <w:t>este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limitată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la </w:t>
      </w:r>
      <w:proofErr w:type="spellStart"/>
      <w:r>
        <w:rPr>
          <w:rFonts w:ascii="Arial" w:eastAsia="Times New Roman CE" w:hAnsi="Arial" w:cs="Arial"/>
          <w:sz w:val="24"/>
          <w:szCs w:val="24"/>
        </w:rPr>
        <w:t>cel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mult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valoarea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medie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anuală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Times New Roman CE" w:hAnsi="Arial" w:cs="Arial"/>
          <w:sz w:val="24"/>
          <w:szCs w:val="24"/>
        </w:rPr>
        <w:t>adaosului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comercial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practicat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pentru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acest</w:t>
      </w:r>
      <w:r>
        <w:rPr>
          <w:rFonts w:ascii="Arial" w:eastAsia="Times New Roman CE" w:hAnsi="Arial" w:cs="Arial"/>
          <w:sz w:val="24"/>
          <w:szCs w:val="24"/>
        </w:rPr>
        <w:t>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produse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anul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2025 de </w:t>
      </w:r>
      <w:proofErr w:type="spellStart"/>
      <w:r>
        <w:rPr>
          <w:rFonts w:ascii="Arial" w:eastAsia="Times New Roman CE" w:hAnsi="Arial" w:cs="Arial"/>
          <w:sz w:val="24"/>
          <w:szCs w:val="24"/>
        </w:rPr>
        <w:t>către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fiecare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operator economic care </w:t>
      </w:r>
      <w:proofErr w:type="spellStart"/>
      <w:r>
        <w:rPr>
          <w:rFonts w:ascii="Arial" w:eastAsia="Times New Roman CE" w:hAnsi="Arial" w:cs="Arial"/>
          <w:sz w:val="24"/>
          <w:szCs w:val="24"/>
        </w:rPr>
        <w:t>importă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, produce </w:t>
      </w:r>
      <w:proofErr w:type="spellStart"/>
      <w:r>
        <w:rPr>
          <w:rFonts w:ascii="Arial" w:eastAsia="Times New Roman CE" w:hAnsi="Arial" w:cs="Arial"/>
          <w:sz w:val="24"/>
          <w:szCs w:val="24"/>
        </w:rPr>
        <w:t>benzină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motorină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 CE" w:hAnsi="Arial" w:cs="Arial"/>
          <w:sz w:val="24"/>
          <w:szCs w:val="24"/>
        </w:rPr>
        <w:t>distribuie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>/</w:t>
      </w:r>
      <w:proofErr w:type="spellStart"/>
      <w:r>
        <w:rPr>
          <w:rFonts w:ascii="Arial" w:eastAsia="Times New Roman CE" w:hAnsi="Arial" w:cs="Arial"/>
          <w:sz w:val="24"/>
          <w:szCs w:val="24"/>
        </w:rPr>
        <w:t>sau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comercializează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aceste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produse</w:t>
      </w:r>
      <w:proofErr w:type="spellEnd"/>
      <w:r>
        <w:rPr>
          <w:rFonts w:ascii="Arial" w:eastAsia="Times New Roman CE" w:hAnsi="Arial" w:cs="Arial"/>
          <w:sz w:val="24"/>
          <w:szCs w:val="24"/>
        </w:rPr>
        <w:t>.</w:t>
      </w:r>
    </w:p>
    <w:p w:rsidR="00283758" w:rsidRDefault="00435C4D">
      <w:pPr>
        <w:jc w:val="both"/>
        <w:rPr>
          <w:rFonts w:ascii="Arial" w:eastAsia="Times New Roman CE" w:hAnsi="Arial" w:cs="Arial"/>
          <w:sz w:val="24"/>
          <w:szCs w:val="24"/>
        </w:rPr>
      </w:pPr>
      <w:proofErr w:type="spellStart"/>
      <w:r>
        <w:rPr>
          <w:rFonts w:ascii="Arial" w:eastAsia="Times New Roman CE" w:hAnsi="Arial" w:cs="Arial"/>
          <w:sz w:val="24"/>
          <w:szCs w:val="24"/>
        </w:rPr>
        <w:t>Pentru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operatorii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Times New Roman CE" w:hAnsi="Arial" w:cs="Arial"/>
          <w:sz w:val="24"/>
          <w:szCs w:val="24"/>
        </w:rPr>
        <w:t>economici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înfiinţaţi</w:t>
      </w:r>
      <w:proofErr w:type="spellEnd"/>
      <w:proofErr w:type="gram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cursul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anului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2025, cu </w:t>
      </w:r>
      <w:proofErr w:type="spellStart"/>
      <w:r>
        <w:rPr>
          <w:rFonts w:ascii="Arial" w:eastAsia="Times New Roman CE" w:hAnsi="Arial" w:cs="Arial"/>
          <w:sz w:val="24"/>
          <w:szCs w:val="24"/>
        </w:rPr>
        <w:t>activitate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mai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mică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de 12 </w:t>
      </w:r>
      <w:proofErr w:type="spellStart"/>
      <w:r>
        <w:rPr>
          <w:rFonts w:ascii="Arial" w:eastAsia="Times New Roman CE" w:hAnsi="Arial" w:cs="Arial"/>
          <w:sz w:val="24"/>
          <w:szCs w:val="24"/>
        </w:rPr>
        <w:t>luni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calendar</w:t>
      </w:r>
      <w:r>
        <w:rPr>
          <w:rFonts w:ascii="Arial" w:eastAsia="Times New Roman CE" w:hAnsi="Arial" w:cs="Arial"/>
          <w:sz w:val="24"/>
          <w:szCs w:val="24"/>
        </w:rPr>
        <w:t>istice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 CE" w:hAnsi="Arial" w:cs="Arial"/>
          <w:sz w:val="24"/>
          <w:szCs w:val="24"/>
        </w:rPr>
        <w:t>adaosul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comercial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este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limitat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la </w:t>
      </w:r>
      <w:proofErr w:type="spellStart"/>
      <w:r>
        <w:rPr>
          <w:rFonts w:ascii="Arial" w:eastAsia="Times New Roman CE" w:hAnsi="Arial" w:cs="Arial"/>
          <w:sz w:val="24"/>
          <w:szCs w:val="24"/>
        </w:rPr>
        <w:t>cel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mult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valoarea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medie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Times New Roman CE" w:hAnsi="Arial" w:cs="Arial"/>
          <w:sz w:val="24"/>
          <w:szCs w:val="24"/>
        </w:rPr>
        <w:t>adaosului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comercial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practicat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corespunzător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perioadei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de </w:t>
      </w:r>
      <w:proofErr w:type="spellStart"/>
      <w:r>
        <w:rPr>
          <w:rFonts w:ascii="Arial" w:eastAsia="Times New Roman CE" w:hAnsi="Arial" w:cs="Arial"/>
          <w:sz w:val="24"/>
          <w:szCs w:val="24"/>
        </w:rPr>
        <w:t>activitate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desfăşurate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anul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2025.</w:t>
      </w:r>
    </w:p>
    <w:p w:rsidR="00283758" w:rsidRDefault="00435C4D">
      <w:pPr>
        <w:jc w:val="both"/>
        <w:rPr>
          <w:rFonts w:ascii="Arial" w:eastAsia="Times New Roman CE" w:hAnsi="Arial" w:cs="Arial"/>
          <w:sz w:val="24"/>
          <w:szCs w:val="24"/>
          <w:lang w:val="ro-RO"/>
        </w:rPr>
      </w:pPr>
      <w:r>
        <w:rPr>
          <w:rFonts w:ascii="Arial" w:eastAsia="Times New Roman CE" w:hAnsi="Arial" w:cs="Arial"/>
          <w:sz w:val="24"/>
          <w:szCs w:val="24"/>
          <w:lang w:val="ro-RO"/>
        </w:rPr>
        <w:t xml:space="preserve">De asemenea, potrivit </w:t>
      </w:r>
      <w:proofErr w:type="spellStart"/>
      <w:r>
        <w:rPr>
          <w:rFonts w:ascii="Arial" w:eastAsia="Times New Roman CE" w:hAnsi="Arial" w:cs="Arial"/>
          <w:sz w:val="24"/>
          <w:szCs w:val="24"/>
        </w:rPr>
        <w:t>alin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.(4) al </w:t>
      </w:r>
      <w:proofErr w:type="spellStart"/>
      <w:r>
        <w:rPr>
          <w:rFonts w:ascii="Arial" w:eastAsia="Times New Roman CE" w:hAnsi="Arial" w:cs="Arial"/>
          <w:sz w:val="24"/>
          <w:szCs w:val="24"/>
        </w:rPr>
        <w:t>aceluia</w:t>
      </w:r>
      <w:proofErr w:type="spellEnd"/>
      <w:r>
        <w:rPr>
          <w:rFonts w:ascii="Arial" w:eastAsia="Times New Roman CE" w:hAnsi="Arial" w:cs="Arial"/>
          <w:sz w:val="24"/>
          <w:szCs w:val="24"/>
          <w:lang w:val="ro-RO"/>
        </w:rPr>
        <w:t>ș</w:t>
      </w:r>
      <w:r>
        <w:rPr>
          <w:rFonts w:ascii="Arial" w:eastAsia="Times New Roman CE" w:hAnsi="Arial" w:cs="Arial"/>
          <w:sz w:val="24"/>
          <w:szCs w:val="24"/>
          <w:lang w:val="ro-RO"/>
        </w:rPr>
        <w:t>i</w:t>
      </w:r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articol</w:t>
      </w:r>
      <w:proofErr w:type="spellEnd"/>
      <w:r>
        <w:rPr>
          <w:rFonts w:ascii="Arial" w:eastAsia="Times New Roman CE" w:hAnsi="Arial" w:cs="Arial"/>
          <w:sz w:val="24"/>
          <w:szCs w:val="24"/>
          <w:lang w:val="ro-RO"/>
        </w:rPr>
        <w:t>, p</w:t>
      </w:r>
      <w:proofErr w:type="spellStart"/>
      <w:r>
        <w:rPr>
          <w:rFonts w:ascii="Arial" w:eastAsia="Times New Roman CE" w:hAnsi="Arial" w:cs="Arial"/>
          <w:sz w:val="24"/>
          <w:szCs w:val="24"/>
        </w:rPr>
        <w:t>rin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valoarea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medie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anuală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Times New Roman CE" w:hAnsi="Arial" w:cs="Arial"/>
          <w:sz w:val="24"/>
          <w:szCs w:val="24"/>
        </w:rPr>
        <w:t>adaosului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</w:t>
      </w:r>
      <w:r>
        <w:rPr>
          <w:rFonts w:ascii="Arial" w:eastAsia="Times New Roman CE" w:hAnsi="Arial" w:cs="Arial"/>
          <w:sz w:val="24"/>
          <w:szCs w:val="24"/>
        </w:rPr>
        <w:t>mercial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, se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înţelege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raportul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dintre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totalul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veniturilor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înregistrate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din </w:t>
      </w:r>
      <w:proofErr w:type="spellStart"/>
      <w:r>
        <w:rPr>
          <w:rFonts w:ascii="Arial" w:eastAsia="Times New Roman CE" w:hAnsi="Arial" w:cs="Arial"/>
          <w:sz w:val="24"/>
          <w:szCs w:val="24"/>
        </w:rPr>
        <w:t>vânzarea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produselor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minus </w:t>
      </w:r>
      <w:proofErr w:type="spellStart"/>
      <w:r>
        <w:rPr>
          <w:rFonts w:ascii="Arial" w:eastAsia="Times New Roman CE" w:hAnsi="Arial" w:cs="Arial"/>
          <w:sz w:val="24"/>
          <w:szCs w:val="24"/>
        </w:rPr>
        <w:t>cheltuielile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corespunzătoare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costului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de </w:t>
      </w:r>
      <w:proofErr w:type="spellStart"/>
      <w:r>
        <w:rPr>
          <w:rFonts w:ascii="Arial" w:eastAsia="Times New Roman CE" w:hAnsi="Arial" w:cs="Arial"/>
          <w:sz w:val="24"/>
          <w:szCs w:val="24"/>
        </w:rPr>
        <w:t>achiziţie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 CE" w:hAnsi="Arial" w:cs="Arial"/>
          <w:sz w:val="24"/>
          <w:szCs w:val="24"/>
        </w:rPr>
        <w:t>respectiv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costului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de </w:t>
      </w:r>
      <w:proofErr w:type="spellStart"/>
      <w:r>
        <w:rPr>
          <w:rFonts w:ascii="Arial" w:eastAsia="Times New Roman CE" w:hAnsi="Arial" w:cs="Arial"/>
          <w:sz w:val="24"/>
          <w:szCs w:val="24"/>
        </w:rPr>
        <w:t>producţie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al </w:t>
      </w:r>
      <w:proofErr w:type="spellStart"/>
      <w:r>
        <w:rPr>
          <w:rFonts w:ascii="Arial" w:eastAsia="Times New Roman CE" w:hAnsi="Arial" w:cs="Arial"/>
          <w:sz w:val="24"/>
          <w:szCs w:val="24"/>
        </w:rPr>
        <w:t>acestora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segmentul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rafinare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vânzare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angro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cu </w:t>
      </w:r>
      <w:proofErr w:type="spellStart"/>
      <w:r>
        <w:rPr>
          <w:rFonts w:ascii="Arial" w:eastAsia="Times New Roman CE" w:hAnsi="Arial" w:cs="Arial"/>
          <w:sz w:val="24"/>
          <w:szCs w:val="24"/>
        </w:rPr>
        <w:t>amănuntul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 CE" w:hAnsi="Arial" w:cs="Arial"/>
          <w:sz w:val="24"/>
          <w:szCs w:val="24"/>
        </w:rPr>
        <w:t>astf</w:t>
      </w:r>
      <w:r>
        <w:rPr>
          <w:rFonts w:ascii="Arial" w:eastAsia="Times New Roman CE" w:hAnsi="Arial" w:cs="Arial"/>
          <w:sz w:val="24"/>
          <w:szCs w:val="24"/>
        </w:rPr>
        <w:t>el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cum au </w:t>
      </w:r>
      <w:proofErr w:type="spellStart"/>
      <w:r>
        <w:rPr>
          <w:rFonts w:ascii="Arial" w:eastAsia="Times New Roman CE" w:hAnsi="Arial" w:cs="Arial"/>
          <w:sz w:val="24"/>
          <w:szCs w:val="24"/>
        </w:rPr>
        <w:t>fost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acestea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înregistrate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contabilitate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anul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2025,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cantitatea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totală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de </w:t>
      </w:r>
      <w:proofErr w:type="spellStart"/>
      <w:r>
        <w:rPr>
          <w:rFonts w:ascii="Arial" w:eastAsia="Times New Roman CE" w:hAnsi="Arial" w:cs="Arial"/>
          <w:sz w:val="24"/>
          <w:szCs w:val="24"/>
        </w:rPr>
        <w:t>produse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vândute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Times New Roman CE" w:hAnsi="Arial" w:cs="Arial"/>
          <w:sz w:val="24"/>
          <w:szCs w:val="24"/>
        </w:rPr>
        <w:t>exprimată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litri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, tone, </w:t>
      </w:r>
      <w:proofErr w:type="spellStart"/>
      <w:r>
        <w:rPr>
          <w:rFonts w:ascii="Arial" w:eastAsia="Times New Roman CE" w:hAnsi="Arial" w:cs="Arial"/>
          <w:sz w:val="24"/>
          <w:szCs w:val="24"/>
        </w:rPr>
        <w:t>pentru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fiecare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tip de </w:t>
      </w:r>
      <w:proofErr w:type="spellStart"/>
      <w:r>
        <w:rPr>
          <w:rFonts w:ascii="Arial" w:eastAsia="Times New Roman CE" w:hAnsi="Arial" w:cs="Arial"/>
          <w:sz w:val="24"/>
          <w:szCs w:val="24"/>
        </w:rPr>
        <w:t>produs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. </w:t>
      </w:r>
      <w:proofErr w:type="spellStart"/>
      <w:r>
        <w:rPr>
          <w:rFonts w:ascii="Arial" w:eastAsia="Times New Roman CE" w:hAnsi="Arial" w:cs="Arial"/>
          <w:sz w:val="24"/>
          <w:szCs w:val="24"/>
        </w:rPr>
        <w:t>Această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modalitate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de </w:t>
      </w:r>
      <w:proofErr w:type="spellStart"/>
      <w:r>
        <w:rPr>
          <w:rFonts w:ascii="Arial" w:eastAsia="Times New Roman CE" w:hAnsi="Arial" w:cs="Arial"/>
          <w:sz w:val="24"/>
          <w:szCs w:val="24"/>
        </w:rPr>
        <w:t>calcul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se </w:t>
      </w:r>
      <w:proofErr w:type="spellStart"/>
      <w:r>
        <w:rPr>
          <w:rFonts w:ascii="Arial" w:eastAsia="Times New Roman CE" w:hAnsi="Arial" w:cs="Arial"/>
          <w:sz w:val="24"/>
          <w:szCs w:val="24"/>
        </w:rPr>
        <w:t>aplică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mod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corespunzător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pentru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perioada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cuprinsă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într</w:t>
      </w:r>
      <w:r>
        <w:rPr>
          <w:rFonts w:ascii="Arial" w:eastAsia="Times New Roman CE" w:hAnsi="Arial" w:cs="Arial"/>
          <w:sz w:val="24"/>
          <w:szCs w:val="24"/>
        </w:rPr>
        <w:t>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1 </w:t>
      </w:r>
      <w:proofErr w:type="spellStart"/>
      <w:r>
        <w:rPr>
          <w:rFonts w:ascii="Arial" w:eastAsia="Times New Roman CE" w:hAnsi="Arial" w:cs="Arial"/>
          <w:sz w:val="24"/>
          <w:szCs w:val="24"/>
        </w:rPr>
        <w:t>aprilie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30 </w:t>
      </w:r>
      <w:proofErr w:type="spellStart"/>
      <w:r>
        <w:rPr>
          <w:rFonts w:ascii="Arial" w:eastAsia="Times New Roman CE" w:hAnsi="Arial" w:cs="Arial"/>
          <w:sz w:val="24"/>
          <w:szCs w:val="24"/>
        </w:rPr>
        <w:t>iunie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2026</w:t>
      </w:r>
      <w:r>
        <w:rPr>
          <w:rFonts w:ascii="Arial" w:eastAsia="Times New Roman CE" w:hAnsi="Arial" w:cs="Arial"/>
          <w:sz w:val="24"/>
          <w:szCs w:val="24"/>
          <w:lang w:val="ro-RO"/>
        </w:rPr>
        <w:t>.</w:t>
      </w:r>
    </w:p>
    <w:p w:rsidR="00283758" w:rsidRDefault="00435C4D">
      <w:pPr>
        <w:jc w:val="both"/>
        <w:rPr>
          <w:rFonts w:ascii="Arial" w:eastAsia="Times New Roman CE" w:hAnsi="Arial" w:cs="Arial"/>
          <w:sz w:val="24"/>
          <w:szCs w:val="24"/>
        </w:rPr>
      </w:pPr>
      <w:r>
        <w:rPr>
          <w:rFonts w:ascii="Arial" w:eastAsia="Times New Roman CE" w:hAnsi="Arial" w:cs="Arial"/>
          <w:sz w:val="24"/>
          <w:szCs w:val="24"/>
          <w:lang w:val="ro-RO"/>
        </w:rPr>
        <w:t>Potrivit art.3 alin.(7) din ordonanță, v</w:t>
      </w:r>
      <w:proofErr w:type="spellStart"/>
      <w:r>
        <w:rPr>
          <w:rFonts w:ascii="Arial" w:eastAsia="Times New Roman CE" w:hAnsi="Arial" w:cs="Arial"/>
          <w:sz w:val="24"/>
          <w:szCs w:val="24"/>
        </w:rPr>
        <w:t>aloarea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medie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anuală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Times New Roman CE" w:hAnsi="Arial" w:cs="Arial"/>
          <w:sz w:val="24"/>
          <w:szCs w:val="24"/>
        </w:rPr>
        <w:t>adaosului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comercial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pentru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anul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2025, </w:t>
      </w:r>
      <w:proofErr w:type="spellStart"/>
      <w:r>
        <w:rPr>
          <w:rFonts w:ascii="Arial" w:eastAsia="Times New Roman CE" w:hAnsi="Arial" w:cs="Arial"/>
          <w:sz w:val="24"/>
          <w:szCs w:val="24"/>
        </w:rPr>
        <w:t>precum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şi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calculul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care a </w:t>
      </w:r>
      <w:proofErr w:type="spellStart"/>
      <w:r>
        <w:rPr>
          <w:rFonts w:ascii="Arial" w:eastAsia="Times New Roman CE" w:hAnsi="Arial" w:cs="Arial"/>
          <w:sz w:val="24"/>
          <w:szCs w:val="24"/>
        </w:rPr>
        <w:t>determinat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valoarea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se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comunică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Agenţiei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Naţionale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de </w:t>
      </w:r>
      <w:proofErr w:type="spellStart"/>
      <w:r>
        <w:rPr>
          <w:rFonts w:ascii="Arial" w:eastAsia="Times New Roman CE" w:hAnsi="Arial" w:cs="Arial"/>
          <w:sz w:val="24"/>
          <w:szCs w:val="24"/>
        </w:rPr>
        <w:t>Administrare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Fiscală</w:t>
      </w:r>
      <w:proofErr w:type="spellEnd"/>
      <w:r>
        <w:rPr>
          <w:rFonts w:ascii="Arial" w:eastAsia="Times New Roman CE" w:hAnsi="Arial" w:cs="Arial"/>
          <w:sz w:val="24"/>
          <w:szCs w:val="24"/>
          <w:lang w:val="ro-RO"/>
        </w:rPr>
        <w:t>. M</w:t>
      </w:r>
      <w:proofErr w:type="spellStart"/>
      <w:r>
        <w:rPr>
          <w:rFonts w:ascii="Arial" w:eastAsia="Times New Roman CE" w:hAnsi="Arial" w:cs="Arial"/>
          <w:sz w:val="24"/>
          <w:szCs w:val="24"/>
        </w:rPr>
        <w:t>odalitatea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de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comunica</w:t>
      </w:r>
      <w:r>
        <w:rPr>
          <w:rFonts w:ascii="Arial" w:eastAsia="Times New Roman CE" w:hAnsi="Arial" w:cs="Arial"/>
          <w:sz w:val="24"/>
          <w:szCs w:val="24"/>
        </w:rPr>
        <w:t>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se </w:t>
      </w:r>
      <w:proofErr w:type="spellStart"/>
      <w:r>
        <w:rPr>
          <w:rFonts w:ascii="Arial" w:eastAsia="Times New Roman CE" w:hAnsi="Arial" w:cs="Arial"/>
          <w:sz w:val="24"/>
          <w:szCs w:val="24"/>
        </w:rPr>
        <w:t>stabileşte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prin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ordin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al </w:t>
      </w:r>
      <w:proofErr w:type="spellStart"/>
      <w:r>
        <w:rPr>
          <w:rFonts w:ascii="Arial" w:eastAsia="Times New Roman CE" w:hAnsi="Arial" w:cs="Arial"/>
          <w:sz w:val="24"/>
          <w:szCs w:val="24"/>
        </w:rPr>
        <w:t>preşedintelui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Agenţiei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Naţionale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de </w:t>
      </w:r>
      <w:proofErr w:type="spellStart"/>
      <w:r>
        <w:rPr>
          <w:rFonts w:ascii="Arial" w:eastAsia="Times New Roman CE" w:hAnsi="Arial" w:cs="Arial"/>
          <w:sz w:val="24"/>
          <w:szCs w:val="24"/>
        </w:rPr>
        <w:t>Administrare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Fiscală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. </w:t>
      </w:r>
    </w:p>
    <w:p w:rsidR="00283758" w:rsidRDefault="00435C4D">
      <w:pPr>
        <w:suppressAutoHyphens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Având în vedere prevederile menționate, </w:t>
      </w:r>
      <w:r>
        <w:rPr>
          <w:rFonts w:ascii="Arial" w:hAnsi="Arial" w:cs="Arial"/>
          <w:sz w:val="24"/>
          <w:szCs w:val="24"/>
          <w:lang w:val="ro-RO"/>
        </w:rPr>
        <w:t>prin prezentul proiect de ordin, se propun următoarele</w:t>
      </w:r>
      <w:r>
        <w:rPr>
          <w:rFonts w:ascii="Arial" w:hAnsi="Arial" w:cs="Arial"/>
          <w:sz w:val="24"/>
          <w:szCs w:val="24"/>
        </w:rPr>
        <w:t>:</w:t>
      </w:r>
    </w:p>
    <w:p w:rsidR="00283758" w:rsidRDefault="00435C4D">
      <w:pPr>
        <w:suppressAutoHyphens/>
        <w:jc w:val="both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>- aprobarea modelului și conținutului formularului 181 „D</w:t>
      </w:r>
      <w:r>
        <w:rPr>
          <w:rFonts w:ascii="Arial" w:hAnsi="Arial" w:cs="Arial"/>
          <w:color w:val="000000"/>
          <w:sz w:val="24"/>
          <w:szCs w:val="24"/>
          <w:lang w:val="pt-BR"/>
        </w:rPr>
        <w:t xml:space="preserve">eclarație privind </w:t>
      </w:r>
      <w:proofErr w:type="spellStart"/>
      <w:r>
        <w:rPr>
          <w:rFonts w:ascii="Arial" w:eastAsia="Times New Roman CE" w:hAnsi="Arial" w:cs="Arial"/>
          <w:sz w:val="24"/>
          <w:szCs w:val="24"/>
        </w:rPr>
        <w:t>valoarea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medie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anuală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Times New Roman CE" w:hAnsi="Arial" w:cs="Arial"/>
          <w:sz w:val="24"/>
          <w:szCs w:val="24"/>
        </w:rPr>
        <w:t>adaosului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comercial</w:t>
      </w:r>
      <w:proofErr w:type="spellEnd"/>
      <w:r>
        <w:rPr>
          <w:rFonts w:ascii="Arial" w:hAnsi="Arial" w:cs="Arial"/>
          <w:color w:val="000000"/>
          <w:sz w:val="24"/>
          <w:szCs w:val="24"/>
        </w:rPr>
        <w:t>”</w:t>
      </w:r>
      <w:r>
        <w:rPr>
          <w:rFonts w:ascii="Arial" w:hAnsi="Arial" w:cs="Arial"/>
          <w:color w:val="000000"/>
          <w:sz w:val="24"/>
          <w:szCs w:val="24"/>
          <w:lang w:val="ro-RO"/>
        </w:rPr>
        <w:t>;</w:t>
      </w:r>
    </w:p>
    <w:p w:rsidR="00283758" w:rsidRDefault="00435C4D">
      <w:pPr>
        <w:suppressAutoHyphens/>
        <w:jc w:val="both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 xml:space="preserve">- aprobarea </w:t>
      </w:r>
      <w:r>
        <w:rPr>
          <w:rFonts w:ascii="Arial" w:hAnsi="Arial" w:cs="Arial"/>
          <w:sz w:val="24"/>
          <w:szCs w:val="24"/>
          <w:lang w:val="ro-RO"/>
        </w:rPr>
        <w:t xml:space="preserve"> instrucțiunilor de completare a formularului 181 „D</w:t>
      </w:r>
      <w:r>
        <w:rPr>
          <w:rFonts w:ascii="Arial" w:hAnsi="Arial" w:cs="Arial"/>
          <w:color w:val="000000"/>
          <w:sz w:val="24"/>
          <w:szCs w:val="24"/>
          <w:lang w:val="pt-BR"/>
        </w:rPr>
        <w:t xml:space="preserve">eclarație privind </w:t>
      </w:r>
      <w:proofErr w:type="spellStart"/>
      <w:r>
        <w:rPr>
          <w:rFonts w:ascii="Arial" w:eastAsia="Times New Roman CE" w:hAnsi="Arial" w:cs="Arial"/>
          <w:sz w:val="24"/>
          <w:szCs w:val="24"/>
        </w:rPr>
        <w:t>valoarea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medie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anuală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Times New Roman CE" w:hAnsi="Arial" w:cs="Arial"/>
          <w:sz w:val="24"/>
          <w:szCs w:val="24"/>
        </w:rPr>
        <w:t>adaosului</w:t>
      </w:r>
      <w:proofErr w:type="spellEnd"/>
      <w:r>
        <w:rPr>
          <w:rFonts w:ascii="Arial" w:eastAsia="Times New Roman CE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Times New Roman CE" w:hAnsi="Arial" w:cs="Arial"/>
          <w:sz w:val="24"/>
          <w:szCs w:val="24"/>
        </w:rPr>
        <w:t>comercial</w:t>
      </w:r>
      <w:proofErr w:type="spellEnd"/>
      <w:r>
        <w:rPr>
          <w:rFonts w:ascii="Arial" w:hAnsi="Arial" w:cs="Arial"/>
          <w:color w:val="000000"/>
          <w:sz w:val="24"/>
          <w:szCs w:val="24"/>
        </w:rPr>
        <w:t>”</w:t>
      </w:r>
      <w:r>
        <w:rPr>
          <w:rFonts w:ascii="Arial" w:hAnsi="Arial" w:cs="Arial"/>
          <w:color w:val="000000"/>
          <w:sz w:val="24"/>
          <w:szCs w:val="24"/>
          <w:lang w:val="ro-RO"/>
        </w:rPr>
        <w:t>.</w:t>
      </w:r>
    </w:p>
    <w:sectPr w:rsidR="00283758">
      <w:headerReference w:type="default" r:id="rId9"/>
      <w:footerReference w:type="default" r:id="rId10"/>
      <w:pgSz w:w="11906" w:h="16838"/>
      <w:pgMar w:top="611" w:right="836" w:bottom="1152" w:left="1890" w:header="0" w:footer="480" w:gutter="0"/>
      <w:pgNumType w:start="1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758" w:rsidRDefault="00435C4D">
      <w:pPr>
        <w:spacing w:line="240" w:lineRule="auto"/>
      </w:pPr>
      <w:r>
        <w:separator/>
      </w:r>
    </w:p>
  </w:endnote>
  <w:endnote w:type="continuationSeparator" w:id="0">
    <w:p w:rsidR="00283758" w:rsidRDefault="00435C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ajan Pro">
    <w:panose1 w:val="02020502050506020301"/>
    <w:charset w:val="00"/>
    <w:family w:val="roman"/>
    <w:pitch w:val="variable"/>
    <w:sig w:usb0="800000AF" w:usb1="5000204B" w:usb2="00000000" w:usb3="00000000" w:csb0="0000009B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CE">
    <w:altName w:val="Times New Roman"/>
    <w:panose1 w:val="02020603050405020304"/>
    <w:charset w:val="EE"/>
    <w:family w:val="auto"/>
    <w:pitch w:val="default"/>
    <w:sig w:usb0="00000000" w:usb1="00000000" w:usb2="00000000" w:usb3="00000000" w:csb0="00000002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922496"/>
    </w:sdtPr>
    <w:sdtEndPr/>
    <w:sdtContent>
      <w:p w:rsidR="00283758" w:rsidRDefault="00283758">
        <w:pPr>
          <w:pStyle w:val="Footer"/>
        </w:pPr>
      </w:p>
      <w:p w:rsidR="00283758" w:rsidRDefault="00435C4D">
        <w:pPr>
          <w:pStyle w:val="Footer"/>
          <w:rPr>
            <w:rFonts w:ascii="Trebuchet MS" w:hAnsi="Trebuchet MS"/>
          </w:rPr>
        </w:pPr>
        <w:r>
          <w:rPr>
            <w:rFonts w:ascii="Trebuchet MS" w:eastAsia="Franklin Gothic Demi" w:hAnsi="Trebuchet MS" w:cs="Arial"/>
            <w:b/>
            <w:bCs/>
            <w:color w:val="000000"/>
            <w:sz w:val="18"/>
            <w:szCs w:val="18"/>
            <w:lang w:val="ro-RO"/>
          </w:rPr>
          <w:t>Document care conține date cu caracter personal protejate de prevederile Regulamentului (UE) 2016/679</w:t>
        </w:r>
      </w:p>
      <w:p w:rsidR="00283758" w:rsidRDefault="00435C4D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right</wp:align>
                  </wp:positionH>
                  <wp:positionV relativeFrom="paragraph">
                    <wp:posOffset>0</wp:posOffset>
                  </wp:positionV>
                  <wp:extent cx="1828800" cy="1828800"/>
                  <wp:effectExtent l="0" t="0" r="0" b="0"/>
                  <wp:wrapNone/>
                  <wp:docPr id="3" name="Text Box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83758" w:rsidRDefault="00435C4D">
                              <w:pPr>
                                <w:pStyle w:val="Footer"/>
                                <w:jc w:val="right"/>
                                <w:rPr>
                                  <w:lang w:val="ro-RO"/>
                                </w:rPr>
                              </w:pPr>
                              <w:r>
                                <w:t>Page</w:t>
                              </w:r>
                              <w:r>
                                <w:rPr>
                                  <w:lang w:val="ro-RO"/>
                                </w:rPr>
                                <w:t xml:space="preserve"> </w:t>
                              </w:r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instrText>PAGE</w:instrText>
                              </w:r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>
                                <w:rPr>
                                  <w:bCs/>
                                  <w:noProof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  <w:r>
                                <w:rPr>
                                  <w:bCs/>
                                  <w:sz w:val="24"/>
                                  <w:szCs w:val="24"/>
                                </w:rPr>
                                <w:t>/</w:t>
                              </w:r>
                              <w:r>
                                <w:rPr>
                                  <w:bCs/>
                                  <w:sz w:val="24"/>
                                  <w:szCs w:val="24"/>
                                  <w:lang w:val="ro-RO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" filled="f" stroked="f" strokeweight=".5pt">
                  <v:textbox style="mso-fit-shape-to-text:t" inset="0,0,0,0">
                    <w:txbxContent>
                      <w:p w:rsidR="00283758" w:rsidRDefault="00435C4D">
                        <w:pPr>
                          <w:pStyle w:val="Footer"/>
                          <w:jc w:val="right"/>
                          <w:rPr>
                            <w:lang w:val="ro-RO"/>
                          </w:rPr>
                        </w:pPr>
                        <w:r>
                          <w:t>Page</w:t>
                        </w:r>
                        <w:r>
                          <w:rPr>
                            <w:lang w:val="ro-RO"/>
                          </w:rPr>
                          <w:t xml:space="preserve"> </w:t>
                        </w:r>
                        <w:r>
                          <w:rPr>
                            <w:bCs/>
                            <w:sz w:val="24"/>
                            <w:szCs w:val="24"/>
                          </w:rPr>
                          <w:fldChar w:fldCharType="begin"/>
                        </w:r>
                        <w:r>
                          <w:rPr>
                            <w:bCs/>
                            <w:sz w:val="24"/>
                            <w:szCs w:val="24"/>
                          </w:rPr>
                          <w:instrText>PAGE</w:instrText>
                        </w:r>
                        <w:r>
                          <w:rPr>
                            <w:bCs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bCs/>
                            <w:noProof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bCs/>
                            <w:sz w:val="24"/>
                            <w:szCs w:val="24"/>
                          </w:rPr>
                          <w:fldChar w:fldCharType="end"/>
                        </w:r>
                        <w:r>
                          <w:rPr>
                            <w:bCs/>
                            <w:sz w:val="24"/>
                            <w:szCs w:val="24"/>
                          </w:rPr>
                          <w:t>/</w:t>
                        </w:r>
                        <w:r>
                          <w:rPr>
                            <w:bCs/>
                            <w:sz w:val="24"/>
                            <w:szCs w:val="24"/>
                            <w:lang w:val="ro-RO"/>
                          </w:rPr>
                          <w:t>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758" w:rsidRDefault="00435C4D">
      <w:pPr>
        <w:spacing w:after="0"/>
      </w:pPr>
      <w:r>
        <w:separator/>
      </w:r>
    </w:p>
  </w:footnote>
  <w:footnote w:type="continuationSeparator" w:id="0">
    <w:p w:rsidR="00283758" w:rsidRDefault="00435C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758" w:rsidRDefault="00283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140C3"/>
    <w:rsid w:val="00172A27"/>
    <w:rsid w:val="00283758"/>
    <w:rsid w:val="002B1AC3"/>
    <w:rsid w:val="00435C4D"/>
    <w:rsid w:val="00651F17"/>
    <w:rsid w:val="00884FA5"/>
    <w:rsid w:val="00B256B8"/>
    <w:rsid w:val="00E823AC"/>
    <w:rsid w:val="010D689D"/>
    <w:rsid w:val="015E1929"/>
    <w:rsid w:val="01903213"/>
    <w:rsid w:val="019A4A79"/>
    <w:rsid w:val="01A71C06"/>
    <w:rsid w:val="01DF40E7"/>
    <w:rsid w:val="02A34888"/>
    <w:rsid w:val="03847740"/>
    <w:rsid w:val="03E97E9E"/>
    <w:rsid w:val="04241C81"/>
    <w:rsid w:val="04245340"/>
    <w:rsid w:val="049A40A2"/>
    <w:rsid w:val="04A63606"/>
    <w:rsid w:val="04DB5CF1"/>
    <w:rsid w:val="04F91F3F"/>
    <w:rsid w:val="0619362C"/>
    <w:rsid w:val="0637747B"/>
    <w:rsid w:val="066F1682"/>
    <w:rsid w:val="06961DF8"/>
    <w:rsid w:val="06A85C60"/>
    <w:rsid w:val="07AA40B4"/>
    <w:rsid w:val="07E3589F"/>
    <w:rsid w:val="08A51A8F"/>
    <w:rsid w:val="08CA08ED"/>
    <w:rsid w:val="08D11129"/>
    <w:rsid w:val="09065C88"/>
    <w:rsid w:val="092D47B0"/>
    <w:rsid w:val="094A6A19"/>
    <w:rsid w:val="09532F09"/>
    <w:rsid w:val="097D6DEE"/>
    <w:rsid w:val="09F32A10"/>
    <w:rsid w:val="0AE135B3"/>
    <w:rsid w:val="0BB56DA3"/>
    <w:rsid w:val="0BBB4165"/>
    <w:rsid w:val="0C5D5DF4"/>
    <w:rsid w:val="0D2A6A66"/>
    <w:rsid w:val="0D6B0662"/>
    <w:rsid w:val="0D6B69FE"/>
    <w:rsid w:val="0D80308D"/>
    <w:rsid w:val="0DA91192"/>
    <w:rsid w:val="0E0F0873"/>
    <w:rsid w:val="0E35417C"/>
    <w:rsid w:val="0E35605C"/>
    <w:rsid w:val="0E4621BF"/>
    <w:rsid w:val="0E5E783B"/>
    <w:rsid w:val="0F147F3A"/>
    <w:rsid w:val="0F6517C5"/>
    <w:rsid w:val="0F90218A"/>
    <w:rsid w:val="100E1D4F"/>
    <w:rsid w:val="10321DEF"/>
    <w:rsid w:val="109929F4"/>
    <w:rsid w:val="11074E10"/>
    <w:rsid w:val="11BC107F"/>
    <w:rsid w:val="11ED1206"/>
    <w:rsid w:val="127706F9"/>
    <w:rsid w:val="127F3D38"/>
    <w:rsid w:val="1288248F"/>
    <w:rsid w:val="13746661"/>
    <w:rsid w:val="13CA7523"/>
    <w:rsid w:val="13D37980"/>
    <w:rsid w:val="13FE15EF"/>
    <w:rsid w:val="14082B87"/>
    <w:rsid w:val="14CF66F1"/>
    <w:rsid w:val="14F27C94"/>
    <w:rsid w:val="14F4273F"/>
    <w:rsid w:val="15B4715C"/>
    <w:rsid w:val="15FE5955"/>
    <w:rsid w:val="16065D3E"/>
    <w:rsid w:val="167032CF"/>
    <w:rsid w:val="16A57CC5"/>
    <w:rsid w:val="16AC4CFA"/>
    <w:rsid w:val="17261545"/>
    <w:rsid w:val="182F1DA3"/>
    <w:rsid w:val="188E4975"/>
    <w:rsid w:val="18B600EE"/>
    <w:rsid w:val="18F561A4"/>
    <w:rsid w:val="19C33EFC"/>
    <w:rsid w:val="19E53D94"/>
    <w:rsid w:val="1A627B75"/>
    <w:rsid w:val="1A6C15A3"/>
    <w:rsid w:val="1A9628E6"/>
    <w:rsid w:val="1AAA6D22"/>
    <w:rsid w:val="1AC2186C"/>
    <w:rsid w:val="1B862B64"/>
    <w:rsid w:val="1C7602B9"/>
    <w:rsid w:val="1D566B09"/>
    <w:rsid w:val="1D8A5817"/>
    <w:rsid w:val="1DF32AE0"/>
    <w:rsid w:val="1E731CB1"/>
    <w:rsid w:val="1EB43949"/>
    <w:rsid w:val="1EE025BF"/>
    <w:rsid w:val="1F4F17B1"/>
    <w:rsid w:val="1FD42C9E"/>
    <w:rsid w:val="1FE20CAC"/>
    <w:rsid w:val="1FEF1940"/>
    <w:rsid w:val="20A6733F"/>
    <w:rsid w:val="20AE129F"/>
    <w:rsid w:val="21076A9B"/>
    <w:rsid w:val="21611481"/>
    <w:rsid w:val="2165588D"/>
    <w:rsid w:val="21B3303E"/>
    <w:rsid w:val="21F0506C"/>
    <w:rsid w:val="2246081C"/>
    <w:rsid w:val="22463E76"/>
    <w:rsid w:val="230F6D54"/>
    <w:rsid w:val="23161D95"/>
    <w:rsid w:val="234D1726"/>
    <w:rsid w:val="238321A6"/>
    <w:rsid w:val="238F2F00"/>
    <w:rsid w:val="23D43BB4"/>
    <w:rsid w:val="23D53F7D"/>
    <w:rsid w:val="23D91C40"/>
    <w:rsid w:val="240F7DB2"/>
    <w:rsid w:val="24B42108"/>
    <w:rsid w:val="24CD6D8A"/>
    <w:rsid w:val="2526379C"/>
    <w:rsid w:val="25511DAA"/>
    <w:rsid w:val="25570938"/>
    <w:rsid w:val="256A38E1"/>
    <w:rsid w:val="257537F8"/>
    <w:rsid w:val="25945DA4"/>
    <w:rsid w:val="25CC719C"/>
    <w:rsid w:val="25EA33DB"/>
    <w:rsid w:val="25EE4103"/>
    <w:rsid w:val="26083615"/>
    <w:rsid w:val="264B706C"/>
    <w:rsid w:val="264E4147"/>
    <w:rsid w:val="26AB05CB"/>
    <w:rsid w:val="26D36419"/>
    <w:rsid w:val="271B4883"/>
    <w:rsid w:val="2721571A"/>
    <w:rsid w:val="27401740"/>
    <w:rsid w:val="275C769D"/>
    <w:rsid w:val="277724F8"/>
    <w:rsid w:val="27B331B7"/>
    <w:rsid w:val="27B72239"/>
    <w:rsid w:val="27EA7FED"/>
    <w:rsid w:val="283468B0"/>
    <w:rsid w:val="28A36690"/>
    <w:rsid w:val="28AB3081"/>
    <w:rsid w:val="28C8250F"/>
    <w:rsid w:val="28E30A91"/>
    <w:rsid w:val="29D0738A"/>
    <w:rsid w:val="2A43397A"/>
    <w:rsid w:val="2A9C30DA"/>
    <w:rsid w:val="2AA40674"/>
    <w:rsid w:val="2AC6509D"/>
    <w:rsid w:val="2B156E10"/>
    <w:rsid w:val="2B6375F0"/>
    <w:rsid w:val="2B8D7B0C"/>
    <w:rsid w:val="2C372166"/>
    <w:rsid w:val="2C6B6E84"/>
    <w:rsid w:val="2C725643"/>
    <w:rsid w:val="2CBF3661"/>
    <w:rsid w:val="2D0E2642"/>
    <w:rsid w:val="2D5C1328"/>
    <w:rsid w:val="2D9E5898"/>
    <w:rsid w:val="2DD942D8"/>
    <w:rsid w:val="2DDA56D7"/>
    <w:rsid w:val="2DDC0F11"/>
    <w:rsid w:val="2E0C3A16"/>
    <w:rsid w:val="2E3F4230"/>
    <w:rsid w:val="2ED04F66"/>
    <w:rsid w:val="2F1271DD"/>
    <w:rsid w:val="2F207C1B"/>
    <w:rsid w:val="2FA772B8"/>
    <w:rsid w:val="2FAD2427"/>
    <w:rsid w:val="2FB63537"/>
    <w:rsid w:val="2FC260DA"/>
    <w:rsid w:val="2FC725D3"/>
    <w:rsid w:val="2FCC4ED1"/>
    <w:rsid w:val="30052281"/>
    <w:rsid w:val="301A3290"/>
    <w:rsid w:val="3061271D"/>
    <w:rsid w:val="30711836"/>
    <w:rsid w:val="308665BF"/>
    <w:rsid w:val="309C64D5"/>
    <w:rsid w:val="30AF201B"/>
    <w:rsid w:val="310C7F1D"/>
    <w:rsid w:val="31214F11"/>
    <w:rsid w:val="314B1AED"/>
    <w:rsid w:val="32355210"/>
    <w:rsid w:val="32562C36"/>
    <w:rsid w:val="32810F93"/>
    <w:rsid w:val="329D53F6"/>
    <w:rsid w:val="32AE70BE"/>
    <w:rsid w:val="33D80771"/>
    <w:rsid w:val="340D063A"/>
    <w:rsid w:val="349F1C25"/>
    <w:rsid w:val="34D92DC4"/>
    <w:rsid w:val="352E4932"/>
    <w:rsid w:val="35840774"/>
    <w:rsid w:val="359411A1"/>
    <w:rsid w:val="35B848DE"/>
    <w:rsid w:val="35BF0C09"/>
    <w:rsid w:val="36217F8F"/>
    <w:rsid w:val="368318F0"/>
    <w:rsid w:val="383B2EF1"/>
    <w:rsid w:val="388E3564"/>
    <w:rsid w:val="38D9077C"/>
    <w:rsid w:val="39576CC5"/>
    <w:rsid w:val="398003E9"/>
    <w:rsid w:val="39880C7D"/>
    <w:rsid w:val="3A527327"/>
    <w:rsid w:val="3A962C91"/>
    <w:rsid w:val="3A9C715E"/>
    <w:rsid w:val="3AAC37B2"/>
    <w:rsid w:val="3AC3111A"/>
    <w:rsid w:val="3BF57816"/>
    <w:rsid w:val="3C3A54B5"/>
    <w:rsid w:val="3D1C5965"/>
    <w:rsid w:val="3D441948"/>
    <w:rsid w:val="3D4C5F94"/>
    <w:rsid w:val="3E1B43B6"/>
    <w:rsid w:val="3ED91810"/>
    <w:rsid w:val="3EEF54C7"/>
    <w:rsid w:val="3F512C43"/>
    <w:rsid w:val="3F8C09A0"/>
    <w:rsid w:val="3FCF6241"/>
    <w:rsid w:val="3FE522A3"/>
    <w:rsid w:val="400C0D2C"/>
    <w:rsid w:val="40505D61"/>
    <w:rsid w:val="406801AF"/>
    <w:rsid w:val="40720927"/>
    <w:rsid w:val="40854722"/>
    <w:rsid w:val="40EF7456"/>
    <w:rsid w:val="41473C19"/>
    <w:rsid w:val="41CB7ECC"/>
    <w:rsid w:val="41F11862"/>
    <w:rsid w:val="420A48D4"/>
    <w:rsid w:val="424B5FEB"/>
    <w:rsid w:val="43367E1F"/>
    <w:rsid w:val="4357717C"/>
    <w:rsid w:val="43917C8E"/>
    <w:rsid w:val="43BE6DFB"/>
    <w:rsid w:val="44943B95"/>
    <w:rsid w:val="44985BC6"/>
    <w:rsid w:val="458421BF"/>
    <w:rsid w:val="45B130A9"/>
    <w:rsid w:val="46843F95"/>
    <w:rsid w:val="46D26D0D"/>
    <w:rsid w:val="46D87E78"/>
    <w:rsid w:val="470831F3"/>
    <w:rsid w:val="47521D22"/>
    <w:rsid w:val="477521A4"/>
    <w:rsid w:val="47A42FD5"/>
    <w:rsid w:val="47A83E32"/>
    <w:rsid w:val="47B40AF4"/>
    <w:rsid w:val="48CD3843"/>
    <w:rsid w:val="48F117F7"/>
    <w:rsid w:val="492E619F"/>
    <w:rsid w:val="49C063B1"/>
    <w:rsid w:val="4A217098"/>
    <w:rsid w:val="4A8063A5"/>
    <w:rsid w:val="4AA42767"/>
    <w:rsid w:val="4ACD0F7C"/>
    <w:rsid w:val="4AF02F3B"/>
    <w:rsid w:val="4B6C7AEC"/>
    <w:rsid w:val="4B7F2BB7"/>
    <w:rsid w:val="4B8611F2"/>
    <w:rsid w:val="4B8A1CFA"/>
    <w:rsid w:val="4B9A4D59"/>
    <w:rsid w:val="4C2B07B0"/>
    <w:rsid w:val="4C682C1F"/>
    <w:rsid w:val="4D090EF8"/>
    <w:rsid w:val="4D517B24"/>
    <w:rsid w:val="4D951D26"/>
    <w:rsid w:val="4E101F7B"/>
    <w:rsid w:val="4F2D3015"/>
    <w:rsid w:val="4F44363C"/>
    <w:rsid w:val="4F515CAC"/>
    <w:rsid w:val="5044617C"/>
    <w:rsid w:val="507D0823"/>
    <w:rsid w:val="50DA4426"/>
    <w:rsid w:val="52030EA6"/>
    <w:rsid w:val="523B4546"/>
    <w:rsid w:val="52AB44F8"/>
    <w:rsid w:val="5447048D"/>
    <w:rsid w:val="548C45D3"/>
    <w:rsid w:val="54F860E9"/>
    <w:rsid w:val="554B007E"/>
    <w:rsid w:val="55B73944"/>
    <w:rsid w:val="55E36DDD"/>
    <w:rsid w:val="5638749D"/>
    <w:rsid w:val="56602487"/>
    <w:rsid w:val="566576FF"/>
    <w:rsid w:val="56D8017D"/>
    <w:rsid w:val="572977FE"/>
    <w:rsid w:val="57966413"/>
    <w:rsid w:val="583C5F5D"/>
    <w:rsid w:val="585E3942"/>
    <w:rsid w:val="58620170"/>
    <w:rsid w:val="590D4433"/>
    <w:rsid w:val="592F1EDD"/>
    <w:rsid w:val="593A5AB0"/>
    <w:rsid w:val="596F5803"/>
    <w:rsid w:val="597B5319"/>
    <w:rsid w:val="59D033B8"/>
    <w:rsid w:val="59DB3ADF"/>
    <w:rsid w:val="59FF38E1"/>
    <w:rsid w:val="5A0065A6"/>
    <w:rsid w:val="5A86381C"/>
    <w:rsid w:val="5AEB7EBF"/>
    <w:rsid w:val="5B6656CF"/>
    <w:rsid w:val="5C3A6F70"/>
    <w:rsid w:val="5CAD17E7"/>
    <w:rsid w:val="5CCE3197"/>
    <w:rsid w:val="5D2D2508"/>
    <w:rsid w:val="5DAD134F"/>
    <w:rsid w:val="5DE07592"/>
    <w:rsid w:val="5DFD56D2"/>
    <w:rsid w:val="5E186200"/>
    <w:rsid w:val="5E265155"/>
    <w:rsid w:val="5E3B4BF6"/>
    <w:rsid w:val="5EE024C3"/>
    <w:rsid w:val="5F4B02A7"/>
    <w:rsid w:val="5F5D6775"/>
    <w:rsid w:val="5FE4608A"/>
    <w:rsid w:val="604227C3"/>
    <w:rsid w:val="60722B1C"/>
    <w:rsid w:val="609D0C81"/>
    <w:rsid w:val="60DE4C9F"/>
    <w:rsid w:val="61825AB5"/>
    <w:rsid w:val="619407AB"/>
    <w:rsid w:val="61AB0576"/>
    <w:rsid w:val="625817B7"/>
    <w:rsid w:val="62693F6B"/>
    <w:rsid w:val="62700D45"/>
    <w:rsid w:val="62916B8D"/>
    <w:rsid w:val="634E2533"/>
    <w:rsid w:val="638D7383"/>
    <w:rsid w:val="63AF2E65"/>
    <w:rsid w:val="63EB54CA"/>
    <w:rsid w:val="64053EC6"/>
    <w:rsid w:val="6416550D"/>
    <w:rsid w:val="656E3FD5"/>
    <w:rsid w:val="65A1489C"/>
    <w:rsid w:val="65E6111F"/>
    <w:rsid w:val="66A772B7"/>
    <w:rsid w:val="673D46AD"/>
    <w:rsid w:val="67571051"/>
    <w:rsid w:val="681D6B19"/>
    <w:rsid w:val="692A0601"/>
    <w:rsid w:val="69361B77"/>
    <w:rsid w:val="693C10FC"/>
    <w:rsid w:val="69524B00"/>
    <w:rsid w:val="69757766"/>
    <w:rsid w:val="697C35AD"/>
    <w:rsid w:val="69865A2B"/>
    <w:rsid w:val="699278A6"/>
    <w:rsid w:val="69B533A3"/>
    <w:rsid w:val="69F33129"/>
    <w:rsid w:val="6A5429F3"/>
    <w:rsid w:val="6A5F0A39"/>
    <w:rsid w:val="6AD0429B"/>
    <w:rsid w:val="6AEB15E8"/>
    <w:rsid w:val="6B220BAD"/>
    <w:rsid w:val="6B297D9F"/>
    <w:rsid w:val="6B3174FC"/>
    <w:rsid w:val="6B4068C6"/>
    <w:rsid w:val="6B904035"/>
    <w:rsid w:val="6BC53131"/>
    <w:rsid w:val="6BCF63E8"/>
    <w:rsid w:val="6C1163B3"/>
    <w:rsid w:val="6CEB0359"/>
    <w:rsid w:val="6D4525B4"/>
    <w:rsid w:val="6D4C7896"/>
    <w:rsid w:val="6D52286E"/>
    <w:rsid w:val="6D7069B2"/>
    <w:rsid w:val="6E0154E6"/>
    <w:rsid w:val="6E873DAF"/>
    <w:rsid w:val="6ECF2631"/>
    <w:rsid w:val="6EE02460"/>
    <w:rsid w:val="6F671721"/>
    <w:rsid w:val="6FFC6AEF"/>
    <w:rsid w:val="70725DD6"/>
    <w:rsid w:val="707B70D2"/>
    <w:rsid w:val="70DB36AD"/>
    <w:rsid w:val="70F43070"/>
    <w:rsid w:val="7111646C"/>
    <w:rsid w:val="71207954"/>
    <w:rsid w:val="71217A08"/>
    <w:rsid w:val="71231F88"/>
    <w:rsid w:val="71C51C09"/>
    <w:rsid w:val="71C73228"/>
    <w:rsid w:val="7240115C"/>
    <w:rsid w:val="72AC372A"/>
    <w:rsid w:val="72BE15EB"/>
    <w:rsid w:val="72D955E1"/>
    <w:rsid w:val="72DB36FD"/>
    <w:rsid w:val="73537C71"/>
    <w:rsid w:val="73AD7D52"/>
    <w:rsid w:val="73BD62B1"/>
    <w:rsid w:val="73E770EB"/>
    <w:rsid w:val="74136E9C"/>
    <w:rsid w:val="74FE7628"/>
    <w:rsid w:val="751245D1"/>
    <w:rsid w:val="75751BB4"/>
    <w:rsid w:val="761E5F53"/>
    <w:rsid w:val="764C225F"/>
    <w:rsid w:val="768F2505"/>
    <w:rsid w:val="76B74344"/>
    <w:rsid w:val="76F20BD7"/>
    <w:rsid w:val="77160DC2"/>
    <w:rsid w:val="775641DE"/>
    <w:rsid w:val="77A729B4"/>
    <w:rsid w:val="77ED47CF"/>
    <w:rsid w:val="77F659A7"/>
    <w:rsid w:val="78203FB3"/>
    <w:rsid w:val="78470C59"/>
    <w:rsid w:val="78E46319"/>
    <w:rsid w:val="78F44AE4"/>
    <w:rsid w:val="79D40A69"/>
    <w:rsid w:val="79E65E3D"/>
    <w:rsid w:val="7A121742"/>
    <w:rsid w:val="7A1B038B"/>
    <w:rsid w:val="7B3534CF"/>
    <w:rsid w:val="7B406F9F"/>
    <w:rsid w:val="7BCB6779"/>
    <w:rsid w:val="7BCC1673"/>
    <w:rsid w:val="7C377A20"/>
    <w:rsid w:val="7C6D3710"/>
    <w:rsid w:val="7CA91AEC"/>
    <w:rsid w:val="7CC23F5E"/>
    <w:rsid w:val="7CC774F6"/>
    <w:rsid w:val="7CE17E41"/>
    <w:rsid w:val="7D5C6BC0"/>
    <w:rsid w:val="7DD44E5B"/>
    <w:rsid w:val="7DDA720E"/>
    <w:rsid w:val="7DE95993"/>
    <w:rsid w:val="7E6336A2"/>
    <w:rsid w:val="7E7923F6"/>
    <w:rsid w:val="7E8D44C9"/>
    <w:rsid w:val="7E943CA8"/>
    <w:rsid w:val="7EF956D8"/>
    <w:rsid w:val="7F072D3B"/>
    <w:rsid w:val="7F360AB9"/>
    <w:rsid w:val="7F877725"/>
    <w:rsid w:val="7FC8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5:docId w15:val="{22E4FBD0-0C5B-4BA5-874C-D3674CA5A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ommentText">
    <w:name w:val="annotation text"/>
    <w:basedOn w:val="Normal"/>
    <w:uiPriority w:val="99"/>
    <w:semiHidden/>
    <w:unhideWhenUsed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List">
    <w:name w:val="List"/>
    <w:basedOn w:val="BodyText"/>
    <w:qFormat/>
    <w:rPr>
      <w:rFonts w:cs="Arial"/>
    </w:rPr>
  </w:style>
  <w:style w:type="paragraph" w:styleId="NormalWeb">
    <w:name w:val="Normal (Web)"/>
    <w:basedOn w:val="Normal"/>
    <w:qFormat/>
    <w:pPr>
      <w:spacing w:before="280" w:after="280"/>
    </w:pPr>
    <w:rPr>
      <w:color w:val="000000"/>
    </w:rPr>
  </w:style>
  <w:style w:type="table" w:styleId="TableGrid">
    <w:name w:val="Table Grid"/>
    <w:basedOn w:val="TableNormal"/>
    <w:qFormat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InternetLink">
    <w:name w:val="Internet 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CaracterCaracter">
    <w:name w:val="Caracter Caracter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FrameContents">
    <w:name w:val="Frame Contents"/>
    <w:basedOn w:val="Normal"/>
    <w:qFormat/>
  </w:style>
  <w:style w:type="paragraph" w:customStyle="1" w:styleId="DefaultText1">
    <w:name w:val="Default Text:1"/>
    <w:basedOn w:val="Normal"/>
    <w:qFormat/>
    <w:rPr>
      <w:szCs w:val="20"/>
      <w:lang w:eastAsia="ar-SA"/>
    </w:rPr>
  </w:style>
  <w:style w:type="paragraph" w:customStyle="1" w:styleId="DefaultText2">
    <w:name w:val="Default Text:2"/>
    <w:basedOn w:val="Normal"/>
    <w:qFormat/>
    <w:pPr>
      <w:overflowPunct w:val="0"/>
      <w:autoSpaceDE w:val="0"/>
    </w:pPr>
    <w:rPr>
      <w:kern w:val="2"/>
      <w:szCs w:val="20"/>
    </w:rPr>
  </w:style>
  <w:style w:type="paragraph" w:customStyle="1" w:styleId="DefaultText">
    <w:name w:val="Default Text"/>
    <w:basedOn w:val="Normal"/>
    <w:qFormat/>
    <w:pPr>
      <w:autoSpaceDE w:val="0"/>
    </w:pPr>
  </w:style>
  <w:style w:type="paragraph" w:customStyle="1" w:styleId="CaracterCaracter1">
    <w:name w:val="Caracter Caracter1"/>
    <w:basedOn w:val="Normal"/>
    <w:qFormat/>
    <w:rPr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423</Words>
  <Characters>2415</Characters>
  <Application>Microsoft Office Word</Application>
  <DocSecurity>0</DocSecurity>
  <Lines>20</Lines>
  <Paragraphs>5</Paragraphs>
  <ScaleCrop>false</ScaleCrop>
  <Company>Ministerul Finantelor Publice</Company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CRISTIAN-NICOLAE MARIN</dc:creator>
  <cp:lastModifiedBy>DRAGOS OLTENSCHI</cp:lastModifiedBy>
  <cp:revision>11</cp:revision>
  <cp:lastPrinted>2026-03-10T12:47:00Z</cp:lastPrinted>
  <dcterms:created xsi:type="dcterms:W3CDTF">2021-06-24T07:29:00Z</dcterms:created>
  <dcterms:modified xsi:type="dcterms:W3CDTF">2026-03-30T10:43:00Z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Ministerul Finantelor Publice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1033-11.2.0.10351</vt:lpwstr>
  </property>
  <property fmtid="{D5CDD505-2E9C-101B-9397-08002B2CF9AE}" pid="10" name="ICV">
    <vt:lpwstr>B12A57422359486E949A29E9EBF58160</vt:lpwstr>
  </property>
</Properties>
</file>